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FACF8">
      <w:pPr>
        <w:widowControl/>
        <w:spacing w:before="163" w:beforeLines="50" w:after="326" w:afterLines="100" w:line="4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表</w:t>
      </w:r>
    </w:p>
    <w:tbl>
      <w:tblPr>
        <w:tblStyle w:val="2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4025"/>
        <w:gridCol w:w="2305"/>
      </w:tblGrid>
      <w:tr w14:paraId="4132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19" w:type="dxa"/>
            <w:vAlign w:val="center"/>
          </w:tcPr>
          <w:p w14:paraId="3473722C"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内容</w:t>
            </w:r>
          </w:p>
        </w:tc>
        <w:tc>
          <w:tcPr>
            <w:tcW w:w="4025" w:type="dxa"/>
            <w:vAlign w:val="center"/>
          </w:tcPr>
          <w:p w14:paraId="5ACA08E6"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总报</w:t>
            </w:r>
            <w:r>
              <w:rPr>
                <w:rFonts w:hint="eastAsia" w:ascii="微软雅黑" w:hAnsi="微软雅黑" w:eastAsia="微软雅黑" w:cs="微软雅黑"/>
              </w:rPr>
              <w:t>价（元）</w:t>
            </w:r>
          </w:p>
        </w:tc>
        <w:tc>
          <w:tcPr>
            <w:tcW w:w="2305" w:type="dxa"/>
          </w:tcPr>
          <w:p w14:paraId="369D8413"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4DC7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819" w:type="dxa"/>
            <w:vAlign w:val="center"/>
          </w:tcPr>
          <w:p w14:paraId="21EE2751">
            <w:pPr>
              <w:jc w:val="center"/>
              <w:rPr>
                <w:rStyle w:val="4"/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 xml:space="preserve">详见               </w:t>
            </w:r>
          </w:p>
          <w:p w14:paraId="63B3884E">
            <w:pPr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固定资产报废处置清单</w:t>
            </w:r>
          </w:p>
        </w:tc>
        <w:tc>
          <w:tcPr>
            <w:tcW w:w="4025" w:type="dxa"/>
            <w:vAlign w:val="center"/>
          </w:tcPr>
          <w:p w14:paraId="0733839A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05" w:type="dxa"/>
            <w:vAlign w:val="center"/>
          </w:tcPr>
          <w:p w14:paraId="78ACDB3B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6B46AB6F">
      <w:pPr>
        <w:adjustRightInd w:val="0"/>
        <w:snapToGrid w:val="0"/>
        <w:spacing w:before="81" w:beforeLines="25" w:after="81" w:afterLines="25" w:line="36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注：报价中应包括（但不仅限于）人工费、材料费、机械使用费、</w:t>
      </w:r>
      <w:r>
        <w:rPr>
          <w:rFonts w:hint="eastAsia" w:ascii="微软雅黑" w:hAnsi="微软雅黑" w:eastAsia="微软雅黑" w:cs="微软雅黑"/>
          <w:lang w:val="en-US" w:eastAsia="zh-CN"/>
        </w:rPr>
        <w:t>运输</w:t>
      </w:r>
      <w:r>
        <w:rPr>
          <w:rFonts w:hint="eastAsia" w:ascii="微软雅黑" w:hAnsi="微软雅黑" w:eastAsia="微软雅黑" w:cs="微软雅黑"/>
        </w:rPr>
        <w:t>、并考虑风险、责任等各项应有费用。</w:t>
      </w:r>
    </w:p>
    <w:p w14:paraId="4CC994D5">
      <w:pPr>
        <w:widowControl/>
        <w:snapToGrid w:val="0"/>
        <w:spacing w:line="320" w:lineRule="exact"/>
        <w:rPr>
          <w:rFonts w:hint="eastAsia" w:ascii="微软雅黑" w:hAnsi="微软雅黑" w:eastAsia="微软雅黑" w:cs="微软雅黑"/>
          <w:kern w:val="0"/>
        </w:rPr>
      </w:pPr>
    </w:p>
    <w:p w14:paraId="6832AA1B">
      <w:pPr>
        <w:widowControl/>
        <w:snapToGrid w:val="0"/>
        <w:spacing w:line="320" w:lineRule="exac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  <w:lang w:val="en-US" w:eastAsia="zh-CN"/>
        </w:rPr>
        <w:t>报价</w:t>
      </w:r>
      <w:r>
        <w:rPr>
          <w:rFonts w:hint="eastAsia" w:ascii="微软雅黑" w:hAnsi="微软雅黑" w:eastAsia="微软雅黑" w:cs="微软雅黑"/>
          <w:kern w:val="0"/>
        </w:rPr>
        <w:t>人（盖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报价</w:t>
      </w:r>
      <w:r>
        <w:rPr>
          <w:rFonts w:hint="eastAsia" w:ascii="微软雅黑" w:hAnsi="微软雅黑" w:eastAsia="微软雅黑" w:cs="微软雅黑"/>
          <w:kern w:val="0"/>
        </w:rPr>
        <w:t>单位公章）：</w:t>
      </w:r>
    </w:p>
    <w:p w14:paraId="321627BD">
      <w:pPr>
        <w:widowControl/>
        <w:snapToGrid w:val="0"/>
        <w:spacing w:line="320" w:lineRule="exact"/>
        <w:rPr>
          <w:rFonts w:hint="eastAsia" w:ascii="微软雅黑" w:hAnsi="微软雅黑" w:eastAsia="微软雅黑" w:cs="微软雅黑"/>
          <w:kern w:val="0"/>
        </w:rPr>
      </w:pPr>
    </w:p>
    <w:p w14:paraId="15D153FE">
      <w:pPr>
        <w:widowControl/>
        <w:snapToGrid w:val="0"/>
        <w:spacing w:line="320" w:lineRule="exact"/>
        <w:rPr>
          <w:rFonts w:hint="eastAsia" w:ascii="微软雅黑" w:hAnsi="微软雅黑" w:eastAsia="微软雅黑" w:cs="微软雅黑"/>
          <w:kern w:val="0"/>
        </w:rPr>
      </w:pPr>
    </w:p>
    <w:p w14:paraId="0D019547">
      <w:pPr>
        <w:widowControl/>
        <w:snapToGrid w:val="0"/>
        <w:spacing w:line="320" w:lineRule="exac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法定代表人或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委托</w:t>
      </w:r>
      <w:r>
        <w:rPr>
          <w:rFonts w:hint="eastAsia" w:ascii="微软雅黑" w:hAnsi="微软雅黑" w:eastAsia="微软雅黑" w:cs="微软雅黑"/>
          <w:kern w:val="0"/>
        </w:rPr>
        <w:t>代理人（签字）：</w:t>
      </w:r>
    </w:p>
    <w:p w14:paraId="09EA8634">
      <w:pPr>
        <w:widowControl/>
        <w:snapToGrid w:val="0"/>
        <w:spacing w:line="320" w:lineRule="exact"/>
        <w:rPr>
          <w:rFonts w:hint="eastAsia" w:ascii="微软雅黑" w:hAnsi="微软雅黑" w:eastAsia="微软雅黑" w:cs="微软雅黑"/>
          <w:kern w:val="0"/>
        </w:rPr>
      </w:pPr>
    </w:p>
    <w:p w14:paraId="2B6ECB76">
      <w:pPr>
        <w:widowControl/>
        <w:spacing w:before="163" w:beforeLines="50" w:line="460" w:lineRule="exact"/>
        <w:jc w:val="center"/>
      </w:pPr>
      <w:r>
        <w:rPr>
          <w:rFonts w:hint="eastAsia" w:ascii="微软雅黑" w:hAnsi="微软雅黑" w:eastAsia="微软雅黑" w:cs="微软雅黑"/>
          <w:kern w:val="0"/>
          <w:lang w:val="en-US" w:eastAsia="zh-CN"/>
        </w:rPr>
        <w:t xml:space="preserve">                                                </w:t>
      </w:r>
      <w:r>
        <w:rPr>
          <w:rFonts w:hint="eastAsia" w:ascii="微软雅黑" w:hAnsi="微软雅黑" w:eastAsia="微软雅黑" w:cs="微软雅黑"/>
          <w:kern w:val="0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A1EF8"/>
    <w:rsid w:val="00AA1818"/>
    <w:rsid w:val="00B208D1"/>
    <w:rsid w:val="01F77570"/>
    <w:rsid w:val="0E1E3623"/>
    <w:rsid w:val="10DA1EF8"/>
    <w:rsid w:val="16DB47A7"/>
    <w:rsid w:val="17AD5909"/>
    <w:rsid w:val="1A6E5932"/>
    <w:rsid w:val="2BB51392"/>
    <w:rsid w:val="30492223"/>
    <w:rsid w:val="307C4ECB"/>
    <w:rsid w:val="45027796"/>
    <w:rsid w:val="45A05101"/>
    <w:rsid w:val="4638649D"/>
    <w:rsid w:val="4DF47921"/>
    <w:rsid w:val="4ED51977"/>
    <w:rsid w:val="53F32429"/>
    <w:rsid w:val="5BD13AD8"/>
    <w:rsid w:val="64963088"/>
    <w:rsid w:val="684E05C8"/>
    <w:rsid w:val="699B2EEF"/>
    <w:rsid w:val="6AA933EA"/>
    <w:rsid w:val="6DDF784E"/>
    <w:rsid w:val="779001B2"/>
    <w:rsid w:val="78440A5D"/>
    <w:rsid w:val="799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8a9b4351-73ca-4277-9864-ec3237f9397b\&#39033;&#30446;&#25237;&#26631;&#25253;&#20215;&#21333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项目投标报价单.docx</Template>
  <Pages>1</Pages>
  <Words>105</Words>
  <Characters>105</Characters>
  <Lines>1</Lines>
  <Paragraphs>1</Paragraphs>
  <TotalTime>3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2025-05-27T08:00:00Z</dcterms:created>
  <dc:creator>JellyQ</dc:creator>
  <cp:lastModifiedBy>康</cp:lastModifiedBy>
  <cp:lastPrinted>2025-05-28T06:10:21Z</cp:lastPrinted>
  <dcterms:modified xsi:type="dcterms:W3CDTF">2025-05-28T06:25:23Z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v1.0_mb_2mm3u8FV4p3QzP8LRT5tfA==</vt:lpwstr>
  </property>
  <property fmtid="{D5CDD505-2E9C-101B-9397-08002B2CF9AE}" pid="4" name="ICV">
    <vt:lpwstr>7F11163F196C4094B9800623BB1CEAE2_13</vt:lpwstr>
  </property>
  <property fmtid="{D5CDD505-2E9C-101B-9397-08002B2CF9AE}" pid="5" name="KSOTemplateDocerSaveRecord">
    <vt:lpwstr>eyJoZGlkIjoiNzE3MzlhZGJhZWU4ZTgyNjk4Zjk1MmQzMDczNzEzZWUiLCJ1c2VySWQiOiIxMDYzNTA3NTk3In0=</vt:lpwstr>
  </property>
</Properties>
</file>