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93701">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lang w:val="en-US" w:eastAsia="zh-CN"/>
        </w:rPr>
      </w:pPr>
      <w:r>
        <w:rPr>
          <w:rFonts w:hint="eastAsia" w:ascii="黑体" w:hAnsi="黑体" w:eastAsia="黑体" w:cs="黑体"/>
          <w:b w:val="0"/>
          <w:bCs/>
          <w:lang w:val="en-US" w:eastAsia="zh-CN"/>
        </w:rPr>
        <w:t>附件2</w:t>
      </w:r>
    </w:p>
    <w:p w14:paraId="3A93BC4C">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仿宋" w:hAnsi="仿宋" w:eastAsia="仿宋" w:cs="仿宋"/>
          <w:b/>
          <w:bCs/>
          <w:sz w:val="44"/>
          <w:szCs w:val="44"/>
          <w:u w:val="none"/>
          <w:lang w:val="en-US" w:eastAsia="zh-CN"/>
        </w:rPr>
      </w:pPr>
      <w:r>
        <w:rPr>
          <w:rFonts w:hint="eastAsia" w:ascii="方正小标宋_GBK" w:hAnsi="方正小标宋_GBK" w:eastAsia="方正小标宋_GBK" w:cs="方正小标宋_GBK"/>
          <w:b w:val="0"/>
          <w:bCs w:val="0"/>
          <w:sz w:val="44"/>
          <w:szCs w:val="44"/>
          <w:u w:val="none"/>
          <w:lang w:val="en-US" w:eastAsia="zh-CN"/>
        </w:rPr>
        <w:t>服务承诺函</w:t>
      </w:r>
    </w:p>
    <w:p w14:paraId="6FC3054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u w:val="none"/>
          <w:lang w:val="en-US" w:eastAsia="zh-CN"/>
        </w:rPr>
      </w:pPr>
    </w:p>
    <w:p w14:paraId="431BE1D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贵州省建材产品质量检验检测院：</w:t>
      </w:r>
    </w:p>
    <w:p w14:paraId="676EE5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我方自愿参与贵州省建材产品质量检验检测院设备采购三号项目的公开询价，现就相关事项郑重承诺如下，如有不实自愿放弃参选资格，自行承担全部后果，与贵院无关：</w:t>
      </w:r>
    </w:p>
    <w:p w14:paraId="32DCB2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一、我方提供的营业执照法人名称、执照编号、注册资金等均真实有效，不存在伪造、变造情形。</w:t>
      </w:r>
    </w:p>
    <w:p w14:paraId="6EC20D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二、我方未被列入市场监管部门失信被执行人名单、税务部门走逃失联户（风险纳税人）名单，近三年在经营活动中无重大违法记录。</w:t>
      </w:r>
    </w:p>
    <w:p w14:paraId="2579EA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三、我方不存在关联企业参与本项目响应的情形，包括但不限于法人关联、股权关联、公司主体关联等。</w:t>
      </w:r>
    </w:p>
    <w:p w14:paraId="0C86A1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四、我方报价为一次性包干价，包含货物费、运输费、安装调试费、税费、售后保障费等所有相关费用，不存在恶意低价或哄抬物价情形。</w:t>
      </w:r>
    </w:p>
    <w:p w14:paraId="35D7FF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五、我方所供夹具符合附件中所列举相关国家标准，适配贵院现有静液压检测设备，供货时同步提供产品合格证，接受贵院全程监督。若因产品质量问题造成贵院检测工作失误或损失，我方承担全部赔偿责任。</w:t>
      </w:r>
    </w:p>
    <w:p w14:paraId="4578C1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六、我方参与本项目响应的所有人员均具备相应资质，项目实施过程中的所有安全责任由我方自行承担。     </w:t>
      </w:r>
    </w:p>
    <w:p w14:paraId="3A9207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u w:val="none"/>
          <w:vertAlign w:val="baseline"/>
          <w:lang w:val="en-US" w:eastAsia="zh-CN"/>
        </w:rPr>
      </w:pPr>
    </w:p>
    <w:p w14:paraId="0A86A1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u w:val="none"/>
          <w:vertAlign w:val="baseline"/>
          <w:lang w:val="en-US" w:eastAsia="zh-CN"/>
        </w:rPr>
      </w:pPr>
    </w:p>
    <w:p w14:paraId="699FE78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200" w:firstLineChars="1000"/>
        <w:jc w:val="both"/>
        <w:textAlignment w:val="auto"/>
        <w:rPr>
          <w:rFonts w:hint="default" w:ascii="仿宋_GB2312" w:hAnsi="仿宋_GB2312" w:eastAsia="仿宋_GB2312" w:cs="仿宋_GB2312"/>
          <w:sz w:val="32"/>
          <w:szCs w:val="32"/>
          <w:u w:val="none"/>
          <w:vertAlign w:val="baseline"/>
          <w:lang w:val="en-US" w:eastAsia="zh-CN"/>
        </w:rPr>
      </w:pPr>
      <w:r>
        <w:rPr>
          <w:rFonts w:hint="eastAsia" w:ascii="仿宋_GB2312" w:hAnsi="仿宋_GB2312" w:eastAsia="仿宋_GB2312" w:cs="仿宋_GB2312"/>
          <w:sz w:val="32"/>
          <w:szCs w:val="32"/>
          <w:u w:val="none"/>
          <w:vertAlign w:val="baseline"/>
          <w:lang w:val="en-US" w:eastAsia="zh-CN"/>
        </w:rPr>
        <w:t>承诺人签名：</w:t>
      </w:r>
      <w:r>
        <w:rPr>
          <w:rFonts w:hint="eastAsia" w:ascii="仿宋_GB2312" w:hAnsi="仿宋_GB2312" w:eastAsia="仿宋_GB2312" w:cs="仿宋_GB2312"/>
          <w:sz w:val="32"/>
          <w:szCs w:val="32"/>
          <w:u w:val="single"/>
          <w:vertAlign w:val="baseline"/>
          <w:lang w:val="en-US" w:eastAsia="zh-CN"/>
        </w:rPr>
        <w:t xml:space="preserve">                         </w:t>
      </w:r>
    </w:p>
    <w:p w14:paraId="7BAAA6C5">
      <w:pPr>
        <w:keepNext w:val="0"/>
        <w:keepLines w:val="0"/>
        <w:pageBreakBefore w:val="0"/>
        <w:widowControl w:val="0"/>
        <w:tabs>
          <w:tab w:val="center" w:pos="4153"/>
        </w:tabs>
        <w:kinsoku/>
        <w:wordWrap/>
        <w:overflowPunct/>
        <w:topLinePunct w:val="0"/>
        <w:autoSpaceDE/>
        <w:autoSpaceDN/>
        <w:bidi w:val="0"/>
        <w:adjustRightInd/>
        <w:snapToGrid/>
        <w:spacing w:line="360" w:lineRule="auto"/>
        <w:ind w:firstLine="640" w:firstLineChars="200"/>
        <w:jc w:val="both"/>
        <w:textAlignment w:val="auto"/>
        <w:rPr>
          <w:rFonts w:hint="default" w:ascii="仿宋" w:hAnsi="仿宋" w:eastAsia="仿宋" w:cs="仿宋"/>
          <w:kern w:val="0"/>
          <w:sz w:val="32"/>
          <w:szCs w:val="32"/>
          <w:lang w:val="en-US" w:eastAsia="zh-CN" w:bidi="ar"/>
        </w:rPr>
      </w:pPr>
      <w:r>
        <w:rPr>
          <w:rFonts w:hint="eastAsia" w:ascii="仿宋_GB2312" w:hAnsi="仿宋_GB2312" w:eastAsia="仿宋_GB2312" w:cs="仿宋_GB2312"/>
          <w:sz w:val="32"/>
          <w:szCs w:val="32"/>
          <w:u w:val="none"/>
          <w:vertAlign w:val="baseline"/>
          <w:lang w:val="en-US" w:eastAsia="zh-CN"/>
        </w:rPr>
        <w:t xml:space="preserve">                      时间：</w:t>
      </w:r>
      <w:r>
        <w:rPr>
          <w:rFonts w:hint="eastAsia" w:ascii="仿宋_GB2312" w:hAnsi="仿宋_GB2312" w:eastAsia="仿宋_GB2312" w:cs="仿宋_GB2312"/>
          <w:sz w:val="32"/>
          <w:szCs w:val="32"/>
          <w:u w:val="single"/>
          <w:vertAlign w:val="baseline"/>
          <w:lang w:val="en-US" w:eastAsia="zh-CN"/>
        </w:rPr>
        <w:t xml:space="preserve">                         </w:t>
      </w:r>
    </w:p>
    <w:p w14:paraId="59B97333">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sz w:val="32"/>
          <w:szCs w:val="32"/>
        </w:rPr>
      </w:pPr>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1CDA83-0C2D-4DF1-A6C7-961C65C9725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6245625-1353-4773-A865-A47B867DD801}"/>
  </w:font>
  <w:font w:name="仿宋">
    <w:panose1 w:val="02010609060101010101"/>
    <w:charset w:val="86"/>
    <w:family w:val="auto"/>
    <w:pitch w:val="default"/>
    <w:sig w:usb0="800002BF" w:usb1="38CF7CFA" w:usb2="00000016" w:usb3="00000000" w:csb0="00040001" w:csb1="00000000"/>
    <w:embedRegular r:id="rId3" w:fontKey="{BC7E355C-97A1-46A1-89C9-49790F88739A}"/>
  </w:font>
  <w:font w:name="方正小标宋_GBK">
    <w:panose1 w:val="03000509000000000000"/>
    <w:charset w:val="86"/>
    <w:family w:val="script"/>
    <w:pitch w:val="default"/>
    <w:sig w:usb0="00000001" w:usb1="080E0000" w:usb2="00000000" w:usb3="00000000" w:csb0="00040000" w:csb1="00000000"/>
    <w:embedRegular r:id="rId4" w:fontKey="{49322672-D8A7-4933-9A96-616720D288BB}"/>
  </w:font>
  <w:font w:name="仿宋_GB2312">
    <w:panose1 w:val="02010609030101010101"/>
    <w:charset w:val="86"/>
    <w:family w:val="modern"/>
    <w:pitch w:val="default"/>
    <w:sig w:usb0="00000001" w:usb1="080E0000" w:usb2="00000000" w:usb3="00000000" w:csb0="00040000" w:csb1="00000000"/>
    <w:embedRegular r:id="rId5" w:fontKey="{3E65077E-3730-47E7-997C-C329985475A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9875B2"/>
    <w:rsid w:val="017165B7"/>
    <w:rsid w:val="14821319"/>
    <w:rsid w:val="2FFF6D26"/>
    <w:rsid w:val="42056588"/>
    <w:rsid w:val="43D47D05"/>
    <w:rsid w:val="459875B2"/>
    <w:rsid w:val="4C60482B"/>
    <w:rsid w:val="6630557D"/>
    <w:rsid w:val="6F601648"/>
    <w:rsid w:val="77F71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454</Words>
  <Characters>454</Characters>
  <Lines>0</Lines>
  <Paragraphs>0</Paragraphs>
  <TotalTime>8</TotalTime>
  <ScaleCrop>false</ScaleCrop>
  <LinksUpToDate>false</LinksUpToDate>
  <CharactersWithSpaces>532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2026-07-10T03:25:00Z</dcterms:created>
  <dc:creator>长安街的鹿九少年</dc:creator>
  <cp:lastModifiedBy>橙子</cp:lastModifiedBy>
  <cp:lastPrinted>2026-07-10T06:00:00Z</cp:lastPrinted>
  <dcterms:modified xsi:type="dcterms:W3CDTF">2026-07-14T09:16:28Z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08A2B660FDAE45BF8677F289554B3868_11</vt:lpwstr>
  </property>
  <property fmtid="{D5CDD505-2E9C-101B-9397-08002B2CF9AE}" pid="4" name="KSOTemplateDocerSaveRecord">
    <vt:lpwstr>eyJoZGlkIjoiNDU5ZjIxZDQ3NDE5ZWVjZDQ4ZjNiOTRkZDQxNThhMWIiLCJ1c2VySWQiOiI2MTg2MzgxNjgifQ==</vt:lpwstr>
  </property>
</Properties>
</file>